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rPr>
      </w:pPr>
      <w:r>
        <w:rPr>
          <w:b w:val="1"/>
          <w:bCs w:val="1"/>
          <w:rtl w:val="0"/>
        </w:rPr>
        <w:t xml:space="preserve"> </w:t>
      </w:r>
    </w:p>
    <w:p>
      <w:pPr>
        <w:pStyle w:val="Body"/>
        <w:rPr>
          <w:b w:val="1"/>
          <w:bCs w:val="1"/>
        </w:rPr>
      </w:pPr>
      <w:r>
        <w:rPr>
          <w:b w:val="1"/>
          <w:bCs w:val="1"/>
          <w:rtl w:val="0"/>
          <w:lang w:val="en-US"/>
        </w:rPr>
        <w:t>LING TANG</w:t>
      </w:r>
    </w:p>
    <w:p>
      <w:pPr>
        <w:pStyle w:val="Body"/>
        <w:bidi w:val="0"/>
      </w:pPr>
      <w:r>
        <w:rPr>
          <w:rFonts w:ascii="Helvetica" w:cs="Arial Unicode MS" w:hAnsi="Arial Unicode MS" w:eastAsia="Arial Unicode MS"/>
          <w:rtl w:val="0"/>
          <w:lang w:val="en-US"/>
        </w:rPr>
        <w:t xml:space="preserve">After 15 years of dance training in Wuhan, China, Ling came to the United States in 2002. She has performed at the John F. Kennedy Center for the Performing Arts, Harman Center for the Arts, Smithsonian Freer &amp; Sackler Galleries, Chinese Embassy among other venues and festivals. </w:t>
      </w:r>
    </w:p>
    <w:p>
      <w:pPr>
        <w:pStyle w:val="Body"/>
        <w:bidi w:val="0"/>
      </w:pPr>
    </w:p>
    <w:p>
      <w:pPr>
        <w:pStyle w:val="Body"/>
        <w:bidi w:val="0"/>
      </w:pPr>
      <w:r>
        <w:rPr>
          <w:rFonts w:ascii="Helvetica" w:cs="Arial Unicode MS" w:hAnsi="Arial Unicode MS" w:eastAsia="Arial Unicode MS"/>
          <w:rtl w:val="0"/>
          <w:lang w:val="en-US"/>
        </w:rPr>
        <w:t xml:space="preserve">As an educator, Ling currently teaches through Young Audiences New York and Flushing Council on Culture &amp; Arts, specialized in offering Chinese dance and cultural workshops for K-12 schools, colleges, and community centers. Her teaching credits also include Dance St. Louis' Shanghai Ballet Residency, China Institute, New York University, SUNY Purchase College, Washington Performing Arts Society, etc. She has choreographed for President Obama's Inaugural Parade in 2013 and Drama League produced play F.O.B (David Henry Hwang) in 2018. </w:t>
      </w:r>
    </w:p>
    <w:p>
      <w:pPr>
        <w:pStyle w:val="Body"/>
        <w:bidi w:val="0"/>
      </w:pPr>
    </w:p>
    <w:p>
      <w:pPr>
        <w:pStyle w:val="Body"/>
        <w:bidi w:val="0"/>
      </w:pPr>
      <w:r>
        <w:rPr>
          <w:rFonts w:ascii="Helvetica" w:cs="Arial Unicode MS" w:hAnsi="Arial Unicode MS" w:eastAsia="Arial Unicode MS"/>
          <w:rtl w:val="0"/>
          <w:lang w:val="en-US"/>
        </w:rPr>
        <w:t xml:space="preserve"> As a consultant, Ling held the positions as a program officer at the Asian Cultural Council and an intern at the John F. Kennedy Center for the Performing Arts. She has consulted and managed various cultural exchange projects in both U.S. and China for Smithsonian Folklife Festival, National Dance Institute, China Arts and Entertainment Group, Guangdong Dance Festival, etc. Dance/USA Journal and Dancer Magazine have published her research papers. </w:t>
      </w:r>
    </w:p>
    <w:p>
      <w:pPr>
        <w:pStyle w:val="Body"/>
        <w:bidi w:val="0"/>
      </w:pPr>
    </w:p>
    <w:p>
      <w:pPr>
        <w:pStyle w:val="Body"/>
        <w:bidi w:val="0"/>
      </w:pPr>
      <w:r>
        <w:rPr>
          <w:rFonts w:ascii="Helvetica" w:cs="Arial Unicode MS" w:hAnsi="Arial Unicode MS" w:eastAsia="Arial Unicode MS"/>
          <w:rtl w:val="0"/>
          <w:lang w:val="en-US"/>
        </w:rPr>
        <w:t xml:space="preserve"> Ling holds an M.A. in arts administration from Columbia University, and a B.A. in dance and intercultural performing arts from the University of Maryland-College Park. She is a member of the UNESCO International Dance Council.  </w:t>
      </w:r>
    </w:p>
    <w:p>
      <w:pPr>
        <w:pStyle w:val="Body"/>
        <w:bidi w:val="0"/>
      </w:pPr>
    </w:p>
    <w:p>
      <w:pPr>
        <w:pStyle w:val="Body"/>
        <w:rPr>
          <w:b w:val="1"/>
          <w:bCs w:val="1"/>
        </w:rPr>
      </w:pPr>
      <w:r>
        <w:rPr>
          <w:b w:val="1"/>
          <w:bCs w:val="1"/>
          <w:rtl w:val="0"/>
          <w:lang w:val="en-US"/>
        </w:rPr>
        <w:t>ZHOU YI</w:t>
      </w:r>
    </w:p>
    <w:p>
      <w:pPr>
        <w:pStyle w:val="Body"/>
        <w:bidi w:val="0"/>
      </w:pPr>
      <w:r>
        <w:rPr>
          <w:rFonts w:ascii="Helvetica" w:cs="Arial Unicode MS" w:hAnsi="Arial Unicode MS" w:eastAsia="Arial Unicode MS"/>
          <w:rtl w:val="0"/>
          <w:lang w:val="en-US"/>
        </w:rPr>
        <w:t xml:space="preserve">Praised for her </w:t>
      </w:r>
      <w:r>
        <w:rPr>
          <w:rFonts w:ascii="Arial Unicode MS" w:cs="Arial Unicode MS" w:hAnsi="Helvetica" w:eastAsia="Arial Unicode MS" w:hint="default"/>
          <w:rtl w:val="0"/>
        </w:rPr>
        <w:t>“</w:t>
      </w:r>
      <w:r>
        <w:rPr>
          <w:rFonts w:ascii="Helvetica" w:cs="Arial Unicode MS" w:hAnsi="Arial Unicode MS" w:eastAsia="Arial Unicode MS"/>
          <w:rtl w:val="0"/>
          <w:lang w:val="en-US"/>
        </w:rPr>
        <w:t>breathtaking</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meticulous technique and expressiveness by the Washington Post, pipa virtuoso Zhou Yi started to learn music at the age of five. After graduating from the Shanghai Conservatory of Music, Zhou Yi moved to New York. As a concert soloist, her performances include Tan Dun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Concerto for pipa and String Orchestra at the Gewandhaus in Leipzig Germany; Young People</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s Concert with the New York Philharmonic; </w:t>
      </w:r>
      <w:r>
        <w:rPr>
          <w:rFonts w:ascii="Arial Unicode MS" w:cs="Arial Unicode MS" w:hAnsi="Helvetica" w:eastAsia="Arial Unicode MS" w:hint="default"/>
          <w:rtl w:val="0"/>
        </w:rPr>
        <w:t>“</w:t>
      </w:r>
      <w:r>
        <w:rPr>
          <w:rFonts w:ascii="Helvetica" w:cs="Arial Unicode MS" w:hAnsi="Arial Unicode MS" w:eastAsia="Arial Unicode MS"/>
          <w:rtl w:val="0"/>
          <w:lang w:val="en-US"/>
        </w:rPr>
        <w:t>Sisters of the Grassland</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with the Youngstown Symphony Orchestra (Ohio). Zhou Yi collaborated with Damon Albarn (Gorillaz/Blur) in Spoleto Festival</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premiere show, Monkey: Journey To The West. Her recent performances include: featured pipa soloist of Tan Dun</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w:t>
      </w:r>
      <w:r>
        <w:rPr>
          <w:rFonts w:ascii="Arial Unicode MS" w:cs="Arial Unicode MS" w:hAnsi="Helvetica" w:eastAsia="Arial Unicode MS" w:hint="default"/>
          <w:rtl w:val="0"/>
        </w:rPr>
        <w:t>“</w:t>
      </w:r>
      <w:r>
        <w:rPr>
          <w:rFonts w:ascii="Helvetica" w:cs="Arial Unicode MS" w:hAnsi="Arial Unicode MS" w:eastAsia="Arial Unicode MS"/>
          <w:rtl w:val="0"/>
        </w:rPr>
        <w:t>Map</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in NYU</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Vision &amp; Voices Series; played pipa and guqin with the Santa Fe Opera for the new contemporary production Dr. Sun Yat-sen; recorded the music for David Henry Hwang</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s two off-broadway productions. She also worked on </w:t>
      </w:r>
      <w:r>
        <w:rPr>
          <w:rFonts w:ascii="Arial Unicode MS" w:cs="Arial Unicode MS" w:hAnsi="Helvetica" w:eastAsia="Arial Unicode MS" w:hint="default"/>
          <w:rtl w:val="0"/>
        </w:rPr>
        <w:t>“</w:t>
      </w:r>
      <w:r>
        <w:rPr>
          <w:rFonts w:ascii="Helvetica" w:cs="Arial Unicode MS" w:hAnsi="Arial Unicode MS" w:eastAsia="Arial Unicode MS"/>
          <w:rtl w:val="0"/>
          <w:lang w:val="en-US"/>
        </w:rPr>
        <w:t>Around the World in 80 Days</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de-DE"/>
        </w:rPr>
        <w:t>and Carnegie Hall</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w:t>
      </w:r>
      <w:r>
        <w:rPr>
          <w:rFonts w:ascii="Arial Unicode MS" w:cs="Arial Unicode MS" w:hAnsi="Helvetica" w:eastAsia="Arial Unicode MS" w:hint="default"/>
          <w:rtl w:val="0"/>
        </w:rPr>
        <w:t>“</w:t>
      </w:r>
      <w:r>
        <w:rPr>
          <w:rFonts w:ascii="Helvetica" w:cs="Arial Unicode MS" w:hAnsi="Arial Unicode MS" w:eastAsia="Arial Unicode MS"/>
          <w:rtl w:val="0"/>
          <w:lang w:val="en-US"/>
        </w:rPr>
        <w:t>Musical Explorer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program.</w:t>
      </w:r>
    </w:p>
    <w:p>
      <w:pPr>
        <w:pStyle w:val="Body"/>
        <w:bidi w:val="0"/>
      </w:pPr>
    </w:p>
    <w:p>
      <w:pPr>
        <w:pStyle w:val="Body"/>
        <w:bidi w:val="0"/>
      </w:pPr>
    </w:p>
    <w:p>
      <w:pPr>
        <w:pStyle w:val="Body"/>
        <w:rPr>
          <w:b w:val="1"/>
          <w:bCs w:val="1"/>
        </w:rPr>
      </w:pPr>
      <w:r>
        <w:rPr>
          <w:b w:val="1"/>
          <w:bCs w:val="1"/>
          <w:rtl w:val="0"/>
          <w:lang w:val="en-US"/>
        </w:rPr>
        <w:t>DANIEL FETECUA</w:t>
      </w:r>
      <w:r>
        <w:rPr>
          <w:b w:val="1"/>
          <w:bCs w:val="1"/>
          <w:rtl w:val="0"/>
        </w:rPr>
        <w:t xml:space="preserve"> </w:t>
      </w:r>
    </w:p>
    <w:p>
      <w:pPr>
        <w:pStyle w:val="Body"/>
        <w:bidi w:val="0"/>
      </w:pPr>
      <w:r>
        <w:rPr>
          <w:rFonts w:ascii="Helvetica" w:cs="Arial Unicode MS" w:hAnsi="Arial Unicode MS" w:eastAsia="Arial Unicode MS"/>
          <w:rtl w:val="0"/>
          <w:lang w:val="en-US"/>
        </w:rPr>
        <w:t>A native of Bogot</w:t>
      </w:r>
      <w:r>
        <w:rPr>
          <w:rFonts w:ascii="Arial Unicode MS" w:cs="Arial Unicode MS" w:hAnsi="Helvetica" w:eastAsia="Arial Unicode MS" w:hint="default"/>
          <w:rtl w:val="0"/>
          <w:lang w:val="fr-FR"/>
        </w:rPr>
        <w:t>à</w:t>
      </w:r>
      <w:r>
        <w:rPr>
          <w:rFonts w:ascii="Helvetica" w:cs="Arial Unicode MS" w:hAnsi="Arial Unicode MS" w:eastAsia="Arial Unicode MS"/>
          <w:rtl w:val="0"/>
          <w:lang w:val="en-US"/>
        </w:rPr>
        <w:t>, Colombia, Daniel Fetecua has been a soloist member of the Limon Dance Company for ten years (2006-2016) dancing main roles in Jose Limon's masterpieces. Daniel has also danced works by Jiry Kilian, Susane Linke, Rodrigo Pederneiras/Grupo Corpo, Lar Luvovitch, Anna Sokolov, and Doris Humphrey, among others.</w:t>
      </w:r>
    </w:p>
    <w:p>
      <w:pPr>
        <w:pStyle w:val="Body"/>
        <w:bidi w:val="0"/>
      </w:pPr>
    </w:p>
    <w:p>
      <w:pPr>
        <w:pStyle w:val="Body"/>
        <w:bidi w:val="0"/>
      </w:pPr>
      <w:r>
        <w:rPr>
          <w:rFonts w:ascii="Helvetica" w:cs="Arial Unicode MS" w:hAnsi="Arial Unicode MS" w:eastAsia="Arial Unicode MS"/>
          <w:rtl w:val="0"/>
          <w:lang w:val="en-US"/>
        </w:rPr>
        <w:t>Daniel is a master teacher of the Limon technique and reconstructor of Limon's repertory, faculty member of the Limon Institute and founding member of the Limon4Kids program. He is the founder and artistic director of two dance companies: Pajarillo Pinta</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o, a dance company that preserves and promotes the Colombian traditional dances through dance performance, workshops and classes; and D-Moves, a contemporary dance project that combines Colombian traditions, Modern Dance and German TanzTheater. Daniel is a longtime collaborator of Colombian composer and musician Pablo Mayor. Together, they have created "Amalgama", "El Barrio Project" and the educational residency Cumbia For Kids/Cumbia For All.</w:t>
      </w:r>
    </w:p>
    <w:p>
      <w:pPr>
        <w:pStyle w:val="Body"/>
        <w:bidi w:val="0"/>
      </w:pPr>
    </w:p>
    <w:p>
      <w:pPr>
        <w:pStyle w:val="Body"/>
        <w:bidi w:val="0"/>
      </w:pPr>
      <w:r>
        <w:rPr>
          <w:rFonts w:ascii="Helvetica" w:cs="Arial Unicode MS" w:hAnsi="Arial Unicode MS" w:eastAsia="Arial Unicode MS"/>
          <w:rtl w:val="0"/>
          <w:lang w:val="en-US"/>
        </w:rPr>
        <w:t>Daniel Fetecua is currently resident choreographer and board member of ID Studio Theatre, a not-for-profit organization led by Colombian actor German Jaramillo. He is also a resident choreographer at Teatro SEA directed by Manuel Moran for which he has choreographed "Sue</w:t>
      </w:r>
      <w:r>
        <w:rPr>
          <w:rFonts w:ascii="Arial Unicode MS" w:cs="Arial Unicode MS" w:hAnsi="Helvetica" w:eastAsia="Arial Unicode MS" w:hint="default"/>
          <w:rtl w:val="0"/>
          <w:lang w:val="es-ES_tradnl"/>
        </w:rPr>
        <w:t>ñ</w:t>
      </w:r>
      <w:r>
        <w:rPr>
          <w:rFonts w:ascii="Helvetica" w:cs="Arial Unicode MS" w:hAnsi="Arial Unicode MS" w:eastAsia="Arial Unicode MS"/>
          <w:rtl w:val="0"/>
          <w:lang w:val="en-US"/>
        </w:rPr>
        <w:t>o", a Caribbean take on Shakespeare's A Midsummer Night's Dream, and "La Gloria: A Latin Cabaret". For La Gloria, Fetecua recently won a HOLA award for Best Choreography. Other commissions include the Connecticut Ballet and Opera Hispanica.</w:t>
      </w:r>
    </w:p>
    <w:p>
      <w:pPr>
        <w:pStyle w:val="Body"/>
        <w:bidi w:val="0"/>
      </w:pPr>
    </w:p>
    <w:p>
      <w:pPr>
        <w:pStyle w:val="Body"/>
        <w:bidi w:val="0"/>
      </w:pPr>
      <w:r>
        <w:rPr>
          <w:rFonts w:ascii="Helvetica" w:cs="Arial Unicode MS" w:hAnsi="Arial Unicode MS" w:eastAsia="Arial Unicode MS"/>
          <w:rtl w:val="0"/>
          <w:lang w:val="en-US"/>
        </w:rPr>
        <w:t>It's an honor to welcome Daniel and his immense talents as a dancer and educator to TAC for another summer!</w:t>
      </w:r>
    </w:p>
    <w:p>
      <w:pPr>
        <w:pStyle w:val="Body"/>
        <w:bidi w:val="0"/>
      </w:pPr>
    </w:p>
    <w:p>
      <w:pPr>
        <w:pStyle w:val="Body"/>
        <w:rPr>
          <w:b w:val="1"/>
          <w:bCs w:val="1"/>
        </w:rPr>
      </w:pPr>
      <w:r>
        <w:rPr>
          <w:b w:val="1"/>
          <w:bCs w:val="1"/>
          <w:rtl w:val="0"/>
          <w:lang w:val="en-US"/>
        </w:rPr>
        <w:t>PABLO MAYOR</w:t>
      </w:r>
    </w:p>
    <w:p>
      <w:pPr>
        <w:pStyle w:val="Body A"/>
        <w:widowControl w:val="0"/>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One of the contemporary voices of Colombia outside its borders, Pablo has dedicated the last eighteen years to writing, producing, and promoting Colombian music in New York City.  From Cali, Colombia, Pablo Mayor has produced three CD</w:t>
      </w:r>
      <w:r>
        <w:rPr>
          <w:rFonts w:hAnsi="Times New Roman" w:hint="default"/>
          <w:sz w:val="24"/>
          <w:szCs w:val="24"/>
          <w:u w:color="000000"/>
          <w:rtl w:val="0"/>
          <w:lang w:val="en-US"/>
        </w:rPr>
        <w:t>’</w:t>
      </w:r>
      <w:r>
        <w:rPr>
          <w:rFonts w:ascii="Times New Roman"/>
          <w:sz w:val="24"/>
          <w:szCs w:val="24"/>
          <w:u w:color="000000"/>
          <w:rtl w:val="0"/>
          <w:lang w:val="en-US"/>
        </w:rPr>
        <w:t xml:space="preserve">s with his band the </w:t>
      </w:r>
      <w:r>
        <w:rPr>
          <w:rFonts w:ascii="Times New Roman"/>
          <w:i w:val="1"/>
          <w:iCs w:val="1"/>
          <w:sz w:val="24"/>
          <w:szCs w:val="24"/>
          <w:u w:color="000000"/>
          <w:rtl w:val="0"/>
          <w:lang w:val="en-US"/>
        </w:rPr>
        <w:t>Folklore Urbano Orchestra</w:t>
      </w:r>
      <w:r>
        <w:rPr>
          <w:rFonts w:ascii="Times New Roman"/>
          <w:sz w:val="24"/>
          <w:szCs w:val="24"/>
          <w:u w:color="000000"/>
          <w:rtl w:val="0"/>
          <w:lang w:val="en-US"/>
        </w:rPr>
        <w:t xml:space="preserve"> and taken the band in all its formats from trio to 14-piece orchestra, to both national and international venues.  Mayor</w:t>
      </w:r>
      <w:r>
        <w:rPr>
          <w:rFonts w:hAnsi="Times New Roman" w:hint="default"/>
          <w:sz w:val="24"/>
          <w:szCs w:val="24"/>
          <w:u w:color="000000"/>
          <w:rtl w:val="0"/>
          <w:lang w:val="en-US"/>
        </w:rPr>
        <w:t>’</w:t>
      </w:r>
      <w:r>
        <w:rPr>
          <w:rFonts w:ascii="Times New Roman"/>
          <w:sz w:val="24"/>
          <w:szCs w:val="24"/>
          <w:u w:color="000000"/>
          <w:rtl w:val="0"/>
          <w:lang w:val="en-US"/>
        </w:rPr>
        <w:t>s music is featured on Arturo O</w:t>
      </w:r>
      <w:r>
        <w:rPr>
          <w:rFonts w:hAnsi="Times New Roman" w:hint="default"/>
          <w:sz w:val="24"/>
          <w:szCs w:val="24"/>
          <w:u w:color="000000"/>
          <w:rtl w:val="0"/>
          <w:lang w:val="en-US"/>
        </w:rPr>
        <w:t>’</w:t>
      </w:r>
      <w:r>
        <w:rPr>
          <w:rFonts w:ascii="Times New Roman"/>
          <w:sz w:val="24"/>
          <w:szCs w:val="24"/>
          <w:u w:color="000000"/>
          <w:rtl w:val="0"/>
          <w:lang w:val="en-US"/>
        </w:rPr>
        <w:t>Farrill</w:t>
      </w:r>
      <w:r>
        <w:rPr>
          <w:rFonts w:hAnsi="Times New Roman" w:hint="default"/>
          <w:sz w:val="24"/>
          <w:szCs w:val="24"/>
          <w:u w:color="000000"/>
          <w:rtl w:val="0"/>
          <w:lang w:val="en-US"/>
        </w:rPr>
        <w:t>’</w:t>
      </w:r>
      <w:r>
        <w:rPr>
          <w:rFonts w:ascii="Times New Roman"/>
          <w:sz w:val="24"/>
          <w:szCs w:val="24"/>
          <w:u w:color="000000"/>
          <w:rtl w:val="0"/>
          <w:lang w:val="en-US"/>
        </w:rPr>
        <w:t xml:space="preserve">s </w:t>
      </w:r>
      <w:r>
        <w:rPr>
          <w:rFonts w:ascii="Times New Roman"/>
          <w:i w:val="1"/>
          <w:iCs w:val="1"/>
          <w:sz w:val="24"/>
          <w:szCs w:val="24"/>
          <w:u w:color="000000"/>
          <w:rtl w:val="0"/>
          <w:lang w:val="en-US"/>
        </w:rPr>
        <w:t xml:space="preserve">Afro-Latin Jazz Orchestra </w:t>
      </w:r>
      <w:r>
        <w:rPr>
          <w:rFonts w:ascii="Times New Roman"/>
          <w:sz w:val="24"/>
          <w:szCs w:val="24"/>
          <w:u w:color="000000"/>
          <w:rtl w:val="0"/>
          <w:lang w:val="en-US"/>
        </w:rPr>
        <w:t xml:space="preserve">Grammy-award winning album </w:t>
      </w:r>
      <w:r>
        <w:rPr>
          <w:rFonts w:ascii="Times New Roman"/>
          <w:i w:val="1"/>
          <w:iCs w:val="1"/>
          <w:sz w:val="24"/>
          <w:szCs w:val="24"/>
          <w:u w:color="000000"/>
          <w:rtl w:val="0"/>
          <w:lang w:val="en-US"/>
        </w:rPr>
        <w:t>Offense of the Drum,</w:t>
      </w:r>
      <w:r>
        <w:rPr>
          <w:rFonts w:ascii="Times New Roman"/>
          <w:sz w:val="24"/>
          <w:szCs w:val="24"/>
          <w:u w:color="000000"/>
          <w:rtl w:val="0"/>
          <w:lang w:val="en-US"/>
        </w:rPr>
        <w:t xml:space="preserve"> on arrangements recorded by Tot</w:t>
      </w:r>
      <w:r>
        <w:rPr>
          <w:rFonts w:hAnsi="Times New Roman" w:hint="default"/>
          <w:sz w:val="24"/>
          <w:szCs w:val="24"/>
          <w:u w:color="000000"/>
          <w:rtl w:val="0"/>
          <w:lang w:val="en-US"/>
        </w:rPr>
        <w:t xml:space="preserve">ó </w:t>
      </w:r>
      <w:r>
        <w:rPr>
          <w:rFonts w:ascii="Times New Roman"/>
          <w:sz w:val="24"/>
          <w:szCs w:val="24"/>
          <w:u w:color="000000"/>
          <w:rtl w:val="0"/>
          <w:lang w:val="en-US"/>
        </w:rPr>
        <w:t>la Momposina, and can be heard in live and recorded theatre works with German Jaramillo</w:t>
      </w:r>
      <w:r>
        <w:rPr>
          <w:rFonts w:hAnsi="Times New Roman" w:hint="default"/>
          <w:sz w:val="24"/>
          <w:szCs w:val="24"/>
          <w:u w:color="000000"/>
          <w:rtl w:val="0"/>
          <w:lang w:val="en-US"/>
        </w:rPr>
        <w:t>’</w:t>
      </w:r>
      <w:r>
        <w:rPr>
          <w:rFonts w:ascii="Times New Roman"/>
          <w:sz w:val="24"/>
          <w:szCs w:val="24"/>
          <w:u w:color="000000"/>
          <w:rtl w:val="0"/>
          <w:lang w:val="en-US"/>
        </w:rPr>
        <w:t xml:space="preserve">s </w:t>
      </w:r>
      <w:r>
        <w:rPr>
          <w:rFonts w:ascii="Times New Roman"/>
          <w:i w:val="1"/>
          <w:iCs w:val="1"/>
          <w:sz w:val="24"/>
          <w:szCs w:val="24"/>
          <w:u w:color="000000"/>
          <w:rtl w:val="0"/>
          <w:lang w:val="en-US"/>
        </w:rPr>
        <w:t xml:space="preserve">ID Studio Theatre </w:t>
      </w:r>
      <w:r>
        <w:rPr>
          <w:rFonts w:ascii="Times New Roman"/>
          <w:sz w:val="24"/>
          <w:szCs w:val="24"/>
          <w:u w:color="000000"/>
          <w:rtl w:val="0"/>
          <w:lang w:val="en-US"/>
        </w:rPr>
        <w:t xml:space="preserve">company for whom he has been writing music for over 17 years.  He plays regularly with the Puerto Rican </w:t>
      </w:r>
      <w:r>
        <w:rPr>
          <w:rFonts w:ascii="Times New Roman"/>
          <w:i w:val="1"/>
          <w:iCs w:val="1"/>
          <w:sz w:val="24"/>
          <w:szCs w:val="24"/>
          <w:u w:color="000000"/>
          <w:rtl w:val="0"/>
          <w:lang w:val="en-US"/>
        </w:rPr>
        <w:t>bomba y plena</w:t>
      </w:r>
      <w:r>
        <w:rPr>
          <w:rFonts w:ascii="Times New Roman"/>
          <w:sz w:val="24"/>
          <w:szCs w:val="24"/>
          <w:u w:color="000000"/>
          <w:rtl w:val="0"/>
          <w:lang w:val="en-US"/>
        </w:rPr>
        <w:t xml:space="preserve"> establishment </w:t>
      </w:r>
      <w:r>
        <w:rPr>
          <w:rFonts w:hAnsi="Times New Roman" w:hint="default"/>
          <w:sz w:val="24"/>
          <w:szCs w:val="24"/>
          <w:u w:color="000000"/>
          <w:rtl w:val="0"/>
          <w:lang w:val="en-US"/>
        </w:rPr>
        <w:t>“</w:t>
      </w:r>
      <w:r>
        <w:rPr>
          <w:rFonts w:ascii="Times New Roman"/>
          <w:sz w:val="24"/>
          <w:szCs w:val="24"/>
          <w:u w:color="000000"/>
          <w:rtl w:val="0"/>
          <w:lang w:val="en-US"/>
        </w:rPr>
        <w:t>Los Pleneros de la 21,</w:t>
      </w:r>
      <w:r>
        <w:rPr>
          <w:rFonts w:hAnsi="Times New Roman" w:hint="default"/>
          <w:sz w:val="24"/>
          <w:szCs w:val="24"/>
          <w:u w:color="000000"/>
          <w:rtl w:val="0"/>
          <w:lang w:val="en-US"/>
        </w:rPr>
        <w:t xml:space="preserve">” </w:t>
      </w:r>
      <w:r>
        <w:rPr>
          <w:rFonts w:ascii="Times New Roman"/>
          <w:sz w:val="24"/>
          <w:szCs w:val="24"/>
          <w:u w:color="000000"/>
          <w:rtl w:val="0"/>
          <w:lang w:val="en-US"/>
        </w:rPr>
        <w:t xml:space="preserve">and worked as former pianist and arranger for the more then 50-year old Cuban charanga band </w:t>
      </w:r>
      <w:r>
        <w:rPr>
          <w:rFonts w:ascii="Times New Roman"/>
          <w:i w:val="1"/>
          <w:iCs w:val="1"/>
          <w:sz w:val="24"/>
          <w:szCs w:val="24"/>
          <w:u w:color="000000"/>
          <w:rtl w:val="0"/>
          <w:lang w:val="en-US"/>
        </w:rPr>
        <w:t xml:space="preserve">Orquesta Broadway </w:t>
      </w:r>
      <w:r>
        <w:rPr>
          <w:rFonts w:ascii="Times New Roman"/>
          <w:sz w:val="24"/>
          <w:szCs w:val="24"/>
          <w:u w:color="000000"/>
          <w:rtl w:val="0"/>
          <w:lang w:val="en-US"/>
        </w:rPr>
        <w:t xml:space="preserve">for 15 years.  His latest </w:t>
      </w:r>
      <w:r>
        <w:rPr>
          <w:rFonts w:hAnsi="Times New Roman" w:hint="default"/>
          <w:sz w:val="24"/>
          <w:szCs w:val="24"/>
          <w:u w:color="000000"/>
          <w:rtl w:val="0"/>
          <w:lang w:val="en-US"/>
        </w:rPr>
        <w:t>“</w:t>
      </w:r>
      <w:r>
        <w:rPr>
          <w:rFonts w:ascii="Times New Roman"/>
          <w:sz w:val="24"/>
          <w:szCs w:val="24"/>
          <w:u w:color="000000"/>
          <w:rtl w:val="0"/>
          <w:lang w:val="en-US"/>
        </w:rPr>
        <w:t>El Barrio Project,</w:t>
      </w:r>
      <w:r>
        <w:rPr>
          <w:rFonts w:hAnsi="Times New Roman" w:hint="default"/>
          <w:sz w:val="24"/>
          <w:szCs w:val="24"/>
          <w:u w:color="000000"/>
          <w:rtl w:val="0"/>
          <w:lang w:val="en-US"/>
        </w:rPr>
        <w:t xml:space="preserve">” </w:t>
      </w:r>
      <w:r>
        <w:rPr>
          <w:rFonts w:ascii="Times New Roman"/>
          <w:sz w:val="24"/>
          <w:szCs w:val="24"/>
          <w:u w:color="000000"/>
          <w:rtl w:val="0"/>
          <w:lang w:val="en-US"/>
        </w:rPr>
        <w:t>takes his Colombian orchestra into the heart of Spanish Harlem (</w:t>
      </w:r>
      <w:r>
        <w:rPr>
          <w:rFonts w:ascii="Times New Roman"/>
          <w:i w:val="1"/>
          <w:iCs w:val="1"/>
          <w:sz w:val="24"/>
          <w:szCs w:val="24"/>
          <w:u w:color="000000"/>
          <w:rtl w:val="0"/>
          <w:lang w:val="en-US"/>
        </w:rPr>
        <w:t>El Barrio)</w:t>
      </w:r>
      <w:r>
        <w:rPr>
          <w:rFonts w:ascii="Times New Roman"/>
          <w:sz w:val="24"/>
          <w:szCs w:val="24"/>
          <w:u w:color="000000"/>
          <w:rtl w:val="0"/>
          <w:lang w:val="en-US"/>
        </w:rPr>
        <w:t xml:space="preserve"> and other ethnic neighborhoods in NYC with a multicultural production of Colombian-inspired salsa music.</w:t>
      </w:r>
      <w:r>
        <w:rPr>
          <w:rFonts w:hAnsi="Times New Roman" w:hint="default"/>
          <w:sz w:val="24"/>
          <w:szCs w:val="24"/>
          <w:u w:color="000000"/>
          <w:rtl w:val="0"/>
          <w:lang w:val="en-US"/>
        </w:rPr>
        <w:t xml:space="preserve">  </w:t>
      </w:r>
      <w:r>
        <w:rPr>
          <w:rFonts w:ascii="Times New Roman"/>
          <w:sz w:val="24"/>
          <w:szCs w:val="24"/>
          <w:u w:color="000000"/>
          <w:rtl w:val="0"/>
          <w:lang w:val="en-US"/>
        </w:rPr>
        <w:t>He is founder and co-producer of NYC</w:t>
      </w:r>
      <w:r>
        <w:rPr>
          <w:rFonts w:hAnsi="Times New Roman" w:hint="default"/>
          <w:sz w:val="24"/>
          <w:szCs w:val="24"/>
          <w:u w:color="000000"/>
          <w:rtl w:val="0"/>
          <w:lang w:val="en-US"/>
        </w:rPr>
        <w:t>’</w:t>
      </w:r>
      <w:r>
        <w:rPr>
          <w:rFonts w:ascii="Times New Roman"/>
          <w:sz w:val="24"/>
          <w:szCs w:val="24"/>
          <w:u w:color="000000"/>
          <w:rtl w:val="0"/>
          <w:lang w:val="en-US"/>
        </w:rPr>
        <w:t xml:space="preserve">s annual 14-year running Colombian music festival </w:t>
      </w:r>
      <w:r>
        <w:rPr>
          <w:rFonts w:ascii="Times New Roman"/>
          <w:b w:val="1"/>
          <w:bCs w:val="1"/>
          <w:i w:val="1"/>
          <w:iCs w:val="1"/>
          <w:sz w:val="24"/>
          <w:szCs w:val="24"/>
          <w:u w:color="000000"/>
          <w:rtl w:val="0"/>
          <w:lang w:val="en-US"/>
        </w:rPr>
        <w:t>Encuentro NYC</w:t>
      </w:r>
      <w:r>
        <w:rPr>
          <w:rFonts w:ascii="Times New Roman"/>
          <w:sz w:val="24"/>
          <w:szCs w:val="24"/>
          <w:u w:color="000000"/>
          <w:rtl w:val="0"/>
          <w:lang w:val="en-US"/>
        </w:rPr>
        <w:t>.  As an avid educator, he works closely with the Berklee City Network and their Latin American initiative, traveling throughout Latin America training teachers.  He leads the music programming at ID Studio in the South Bronx where he teaches and directs the renowned ArtsLatinoNY ensemble.   He was director of jazz at Universidad Javeriana in Bogot</w:t>
      </w:r>
      <w:r>
        <w:rPr>
          <w:rFonts w:hAnsi="Times New Roman" w:hint="default"/>
          <w:sz w:val="24"/>
          <w:szCs w:val="24"/>
          <w:u w:color="000000"/>
          <w:rtl w:val="0"/>
          <w:lang w:val="en-US"/>
        </w:rPr>
        <w:t>á</w:t>
      </w:r>
      <w:r>
        <w:rPr>
          <w:rFonts w:ascii="Times New Roman"/>
          <w:sz w:val="24"/>
          <w:szCs w:val="24"/>
          <w:u w:color="000000"/>
          <w:rtl w:val="0"/>
          <w:lang w:val="en-US"/>
        </w:rPr>
        <w:t xml:space="preserve">, Colombia, former Performing Arts, Jazz, and Colombian Music coordinator at the Harbor Conservatory in Manhattan, has worked closely with the Center for Traditional Music and Dance, and co-directs his own educational program </w:t>
      </w:r>
      <w:r>
        <w:rPr>
          <w:rFonts w:ascii="Times New Roman"/>
          <w:i w:val="1"/>
          <w:iCs w:val="1"/>
          <w:sz w:val="24"/>
          <w:szCs w:val="24"/>
          <w:u w:color="000000"/>
          <w:rtl w:val="0"/>
          <w:lang w:val="en-US"/>
        </w:rPr>
        <w:t>Cumbia for Kids</w:t>
      </w:r>
      <w:r>
        <w:rPr>
          <w:rFonts w:ascii="Times New Roman"/>
          <w:sz w:val="24"/>
          <w:szCs w:val="24"/>
          <w:u w:color="000000"/>
          <w:rtl w:val="0"/>
          <w:lang w:val="en-US"/>
        </w:rPr>
        <w:t xml:space="preserve"> in close partnership with Turtle Bay Music School</w:t>
      </w:r>
      <w:r>
        <w:rPr>
          <w:rFonts w:hAnsi="Times New Roman" w:hint="default"/>
          <w:sz w:val="24"/>
          <w:szCs w:val="24"/>
          <w:u w:color="000000"/>
          <w:rtl w:val="0"/>
          <w:lang w:val="en-US"/>
        </w:rPr>
        <w:t>’</w:t>
      </w:r>
      <w:r>
        <w:rPr>
          <w:rFonts w:ascii="Times New Roman"/>
          <w:sz w:val="24"/>
          <w:szCs w:val="24"/>
          <w:u w:color="000000"/>
          <w:rtl w:val="0"/>
          <w:lang w:val="en-US"/>
        </w:rPr>
        <w:t>s community music program.  He holds a B.A., M.A. in Jazz Arranging/University of North Texas.</w:t>
      </w:r>
    </w:p>
    <w:p>
      <w:pPr>
        <w:pStyle w:val="Body A"/>
        <w:widowControl w:val="0"/>
        <w:rPr>
          <w:rFonts w:ascii="Times New Roman" w:cs="Times New Roman" w:hAnsi="Times New Roman" w:eastAsia="Times New Roman"/>
          <w:sz w:val="24"/>
          <w:szCs w:val="24"/>
          <w:u w:color="000000"/>
          <w:rtl w:val="0"/>
          <w:lang w:val="en-US"/>
        </w:rPr>
      </w:pPr>
    </w:p>
    <w:p>
      <w:pPr>
        <w:pStyle w:val="Default"/>
        <w:pBdr>
          <w:top w:val="nil"/>
          <w:left w:val="nil"/>
          <w:bottom w:val="nil"/>
          <w:right w:val="nil"/>
        </w:pBdr>
        <w:bidi w:val="0"/>
        <w:spacing w:after="429"/>
        <w:ind w:left="0" w:right="0" w:firstLine="0"/>
        <w:jc w:val="left"/>
        <w:rPr>
          <w:rtl w:val="0"/>
        </w:rPr>
      </w:pPr>
      <w:r>
        <w:rPr>
          <w:rFonts w:hAnsi="Times New Roman" w:hint="default"/>
          <w:i w:val="1"/>
          <w:iCs w:val="1"/>
          <w:sz w:val="24"/>
          <w:szCs w:val="24"/>
          <w:u w:color="000000"/>
          <w:rtl w:val="0"/>
        </w:rPr>
        <w:t>“</w:t>
      </w:r>
      <w:r>
        <w:rPr>
          <w:rFonts w:ascii="Times New Roman"/>
          <w:i w:val="1"/>
          <w:iCs w:val="1"/>
          <w:sz w:val="24"/>
          <w:szCs w:val="24"/>
          <w:u w:color="000000"/>
          <w:rtl w:val="0"/>
          <w:lang w:val="en-US"/>
        </w:rPr>
        <w:t>Pablo Mayor is the prototype musician of the future.</w:t>
      </w:r>
      <w:r>
        <w:rPr>
          <w:rFonts w:hAnsi="Times New Roman" w:hint="default"/>
          <w:i w:val="1"/>
          <w:iCs w:val="1"/>
          <w:sz w:val="24"/>
          <w:szCs w:val="24"/>
          <w:u w:color="000000"/>
          <w:rtl w:val="0"/>
        </w:rPr>
        <w:t xml:space="preserve">  </w:t>
      </w:r>
      <w:r>
        <w:rPr>
          <w:rFonts w:ascii="Times New Roman"/>
          <w:i w:val="1"/>
          <w:iCs w:val="1"/>
          <w:sz w:val="24"/>
          <w:szCs w:val="24"/>
          <w:u w:color="000000"/>
          <w:rtl w:val="0"/>
          <w:lang w:val="en-US"/>
        </w:rPr>
        <w:t>He is a craftsman informed in the traditions and techniques of the very best that American jazz education offers but is committed to filtering this skill through the amazing colors of his indigenous culture.</w:t>
      </w:r>
      <w:r>
        <w:rPr>
          <w:rFonts w:hAnsi="Times New Roman" w:hint="default"/>
          <w:i w:val="1"/>
          <w:iCs w:val="1"/>
          <w:sz w:val="24"/>
          <w:szCs w:val="24"/>
          <w:u w:color="000000"/>
          <w:rtl w:val="0"/>
        </w:rPr>
        <w:t xml:space="preserve">  </w:t>
      </w:r>
      <w:r>
        <w:rPr>
          <w:rFonts w:ascii="Times New Roman"/>
          <w:i w:val="1"/>
          <w:iCs w:val="1"/>
          <w:sz w:val="24"/>
          <w:szCs w:val="24"/>
          <w:u w:color="000000"/>
          <w:rtl w:val="0"/>
          <w:lang w:val="en-US"/>
        </w:rPr>
        <w:t>In this sense, he follows in the traditions of all great composers, expanding the palette of an art form by opening it up to the larger planet and its vast array of possibilities.</w:t>
      </w:r>
      <w:r>
        <w:rPr>
          <w:rFonts w:hAnsi="Times New Roman" w:hint="default"/>
          <w:i w:val="1"/>
          <w:iCs w:val="1"/>
          <w:sz w:val="24"/>
          <w:szCs w:val="24"/>
          <w:u w:color="000000"/>
          <w:rtl w:val="0"/>
        </w:rPr>
        <w:t xml:space="preserve">  </w:t>
      </w:r>
      <w:r>
        <w:rPr>
          <w:rFonts w:ascii="Times New Roman"/>
          <w:i w:val="1"/>
          <w:iCs w:val="1"/>
          <w:sz w:val="24"/>
          <w:szCs w:val="24"/>
          <w:u w:color="000000"/>
          <w:rtl w:val="0"/>
          <w:lang w:val="en-US"/>
        </w:rPr>
        <w:t>He does this with the skill of a master, with the humor of a poet, and the vision of an explorer.</w:t>
      </w:r>
      <w:r>
        <w:rPr>
          <w:rFonts w:hAnsi="Times New Roman" w:hint="default"/>
          <w:i w:val="1"/>
          <w:iCs w:val="1"/>
          <w:sz w:val="24"/>
          <w:szCs w:val="24"/>
          <w:u w:color="000000"/>
          <w:rtl w:val="0"/>
          <w:lang w:val="en-US"/>
        </w:rPr>
        <w:t>”</w:t>
      </w:r>
      <w:r>
        <w:rPr>
          <w:rFonts w:hAnsi="Times New Roman" w:hint="default"/>
          <w:sz w:val="24"/>
          <w:szCs w:val="24"/>
          <w:u w:color="000000"/>
          <w:rtl w:val="0"/>
        </w:rPr>
        <w:t> </w:t>
      </w:r>
      <w:r>
        <w:rPr>
          <w:rFonts w:ascii="Times New Roman"/>
          <w:sz w:val="24"/>
          <w:szCs w:val="24"/>
          <w:u w:color="000000"/>
          <w:rtl w:val="0"/>
          <w:lang w:val="en-US"/>
        </w:rPr>
        <w:t>-Pianist, composer, and educator</w:t>
      </w:r>
      <w:r>
        <w:rPr>
          <w:rFonts w:hAnsi="Times New Roman" w:hint="default"/>
          <w:sz w:val="24"/>
          <w:szCs w:val="24"/>
          <w:u w:color="000000"/>
          <w:rtl w:val="0"/>
        </w:rPr>
        <w:t> </w:t>
      </w:r>
      <w:r>
        <w:rPr>
          <w:rFonts w:ascii="Times New Roman"/>
          <w:sz w:val="24"/>
          <w:szCs w:val="24"/>
          <w:u w:color="000000"/>
          <w:rtl w:val="0"/>
        </w:rPr>
        <w:t>Arturo O</w:t>
      </w:r>
      <w:r>
        <w:rPr>
          <w:rFonts w:hAnsi="Times New Roman" w:hint="default"/>
          <w:sz w:val="24"/>
          <w:szCs w:val="24"/>
          <w:u w:color="000000"/>
          <w:rtl w:val="0"/>
          <w:lang w:val="fr-FR"/>
        </w:rPr>
        <w:t>’</w:t>
      </w:r>
      <w:r>
        <w:rPr>
          <w:rFonts w:ascii="Times New Roman"/>
          <w:sz w:val="24"/>
          <w:szCs w:val="24"/>
          <w:u w:color="000000"/>
          <w:rtl w:val="0"/>
          <w:lang w:val="en-US"/>
        </w:rPr>
        <w:t>Farrill, founder/Afro Latin Jazz Alliance and director/ Afro Latin Jazz Orchestra</w:t>
      </w:r>
      <w:r>
        <w:rPr>
          <w:rFonts w:ascii="Times New Roman" w:cs="Times New Roman" w:hAnsi="Times New Roman" w:eastAsia="Times New Roman"/>
          <w:sz w:val="24"/>
          <w:szCs w:val="24"/>
          <w:u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